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8696" w14:textId="568221FD" w:rsidR="00044504" w:rsidRPr="00044504" w:rsidRDefault="00044504" w:rsidP="00044504">
      <w:pPr>
        <w:widowControl/>
        <w:spacing w:after="100" w:afterAutospacing="1"/>
        <w:jc w:val="center"/>
        <w:outlineLvl w:val="1"/>
        <w:rPr>
          <w:rFonts w:ascii="微软雅黑" w:eastAsia="微软雅黑" w:hAnsi="微软雅黑" w:cs="Poppins"/>
          <w:color w:val="212529"/>
          <w:kern w:val="0"/>
          <w:sz w:val="32"/>
          <w:szCs w:val="32"/>
          <w:lang w:val="en"/>
        </w:rPr>
      </w:pPr>
      <w:r w:rsidRPr="00044504">
        <w:rPr>
          <w:rFonts w:ascii="微软雅黑" w:eastAsia="微软雅黑" w:hAnsi="微软雅黑" w:cs="Poppins" w:hint="eastAsia"/>
          <w:color w:val="212529"/>
          <w:kern w:val="0"/>
          <w:sz w:val="32"/>
          <w:szCs w:val="32"/>
          <w:lang w:val="en"/>
        </w:rPr>
        <w:t>第十五届全国大学生创新创业年会学术论文、改革成果项目、创业推介项目准备及遴选要求</w:t>
      </w:r>
    </w:p>
    <w:p w14:paraId="18E7D14B"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一、大学生创新学术年会 </w:t>
      </w:r>
    </w:p>
    <w:p w14:paraId="1054D722" w14:textId="77777777" w:rsidR="00044504" w:rsidRPr="00044504" w:rsidRDefault="00044504" w:rsidP="00044504">
      <w:pPr>
        <w:widowControl/>
        <w:shd w:val="clear" w:color="auto" w:fill="FFFFFF"/>
        <w:spacing w:after="150"/>
        <w:ind w:firstLine="60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1.学术论文内容</w:t>
      </w:r>
      <w:r w:rsidRPr="00044504">
        <w:rPr>
          <w:rFonts w:ascii="华文仿宋" w:eastAsia="华文仿宋" w:hAnsi="华文仿宋" w:cs="Poppins" w:hint="eastAsia"/>
          <w:color w:val="212529"/>
          <w:kern w:val="0"/>
          <w:sz w:val="28"/>
          <w:szCs w:val="28"/>
          <w:lang w:val="en"/>
        </w:rPr>
        <w:t xml:space="preserve"> </w:t>
      </w:r>
    </w:p>
    <w:p w14:paraId="21CDDF43"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学术论文应分别来源于不同的项目组（须标注“国创计划”项目编号），作者文责自负。如已在正式出版物上发表且标明了获得国家级大学生创新创业训练计划项目资助的学术论文，推荐时请标明发表的刊物名称等相应信息，并提交PDF格式的原文附件。 </w:t>
      </w:r>
    </w:p>
    <w:p w14:paraId="71FAD1BF"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每篇学术论文字数不超过5000字（含图表），用中文撰写，内容主要反映学术研究情况（包括研究目的、方法、主要观点及结论等），由本科生为主完成。 </w:t>
      </w:r>
    </w:p>
    <w:p w14:paraId="3E4D865F"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2．</w:t>
      </w:r>
      <w:r w:rsidRPr="00044504">
        <w:rPr>
          <w:rFonts w:ascii="华文仿宋" w:eastAsia="华文仿宋" w:hAnsi="华文仿宋" w:cs="Poppins" w:hint="eastAsia"/>
          <w:color w:val="212529"/>
          <w:kern w:val="0"/>
          <w:sz w:val="28"/>
          <w:szCs w:val="28"/>
          <w:lang w:val="en"/>
        </w:rPr>
        <w:t xml:space="preserve">请学校对申报论文严格把关，做好申报论文的查重查新工作，确保申报论文无抄袭、作假现象。 </w:t>
      </w:r>
    </w:p>
    <w:p w14:paraId="3F28B943"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3.报告论文和优秀论文遴选</w:t>
      </w:r>
      <w:r w:rsidRPr="00044504">
        <w:rPr>
          <w:rFonts w:ascii="华文仿宋" w:eastAsia="华文仿宋" w:hAnsi="华文仿宋" w:cs="Poppins" w:hint="eastAsia"/>
          <w:color w:val="212529"/>
          <w:kern w:val="0"/>
          <w:sz w:val="28"/>
          <w:szCs w:val="28"/>
          <w:lang w:val="en"/>
        </w:rPr>
        <w:t xml:space="preserve"> </w:t>
      </w:r>
    </w:p>
    <w:p w14:paraId="18581583"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 </w:t>
      </w:r>
    </w:p>
    <w:p w14:paraId="063DF1B9"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4.报告交流形式</w:t>
      </w:r>
      <w:r w:rsidRPr="00044504">
        <w:rPr>
          <w:rFonts w:ascii="华文仿宋" w:eastAsia="华文仿宋" w:hAnsi="华文仿宋" w:cs="Poppins" w:hint="eastAsia"/>
          <w:color w:val="212529"/>
          <w:kern w:val="0"/>
          <w:sz w:val="28"/>
          <w:szCs w:val="28"/>
          <w:lang w:val="en"/>
        </w:rPr>
        <w:t xml:space="preserve"> </w:t>
      </w:r>
    </w:p>
    <w:p w14:paraId="116F035A"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lastRenderedPageBreak/>
        <w:t xml:space="preserve">大学生创新学术年会分会场由学生主持。每个报告时间为15分钟，其中论文作者报告10分钟，参会代表讨论3分钟，专家点评2分钟。 </w:t>
      </w:r>
    </w:p>
    <w:p w14:paraId="6AE04F90"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5.学术论文提交要求</w:t>
      </w:r>
      <w:r w:rsidRPr="00044504">
        <w:rPr>
          <w:rFonts w:ascii="华文仿宋" w:eastAsia="华文仿宋" w:hAnsi="华文仿宋" w:cs="Poppins" w:hint="eastAsia"/>
          <w:color w:val="212529"/>
          <w:kern w:val="0"/>
          <w:sz w:val="28"/>
          <w:szCs w:val="28"/>
          <w:lang w:val="en"/>
        </w:rPr>
        <w:t xml:space="preserve"> </w:t>
      </w:r>
    </w:p>
    <w:p w14:paraId="3A59262C"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学术论文以电子文档形式在网上进行提交，提交网站地址：</w:t>
      </w:r>
      <w:hyperlink r:id="rId4" w:history="1">
        <w:r w:rsidRPr="00044504">
          <w:rPr>
            <w:rFonts w:ascii="华文仿宋" w:eastAsia="华文仿宋" w:hAnsi="华文仿宋" w:cs="Poppins" w:hint="eastAsia"/>
            <w:color w:val="5867DD"/>
            <w:kern w:val="0"/>
            <w:sz w:val="28"/>
            <w:szCs w:val="28"/>
            <w:lang w:val="en"/>
          </w:rPr>
          <w:t>http://gjcxcy.bjtu.edu.cn/</w:t>
        </w:r>
      </w:hyperlink>
      <w:r w:rsidRPr="00044504">
        <w:rPr>
          <w:rFonts w:ascii="华文仿宋" w:eastAsia="华文仿宋" w:hAnsi="华文仿宋" w:cs="Poppins" w:hint="eastAsia"/>
          <w:color w:val="212529"/>
          <w:kern w:val="0"/>
          <w:sz w:val="28"/>
          <w:szCs w:val="28"/>
          <w:lang w:val="en"/>
        </w:rPr>
        <w:t>，提交论文附“学术论文推荐意见表”，中央部委所属高校论文文件名为：“学校校名-</w:t>
      </w:r>
      <w:proofErr w:type="spellStart"/>
      <w:r w:rsidRPr="00044504">
        <w:rPr>
          <w:rFonts w:ascii="华文仿宋" w:eastAsia="华文仿宋" w:hAnsi="华文仿宋" w:cs="Poppins" w:hint="eastAsia"/>
          <w:color w:val="212529"/>
          <w:kern w:val="0"/>
          <w:sz w:val="28"/>
          <w:szCs w:val="28"/>
          <w:lang w:val="en"/>
        </w:rPr>
        <w:t>lw</w:t>
      </w:r>
      <w:proofErr w:type="spellEnd"/>
      <w:r w:rsidRPr="00044504">
        <w:rPr>
          <w:rFonts w:ascii="华文仿宋" w:eastAsia="华文仿宋" w:hAnsi="华文仿宋" w:cs="Poppins" w:hint="eastAsia"/>
          <w:color w:val="212529"/>
          <w:kern w:val="0"/>
          <w:sz w:val="28"/>
          <w:szCs w:val="28"/>
          <w:lang w:val="en"/>
        </w:rPr>
        <w:t>序号(序号体现学校推荐论文的排序情况，1、2或3)-项目编号.doc”；各省（自治区或直辖市）教育厅（教委）按限额评审并推荐，论文文件名为：“省份名-</w:t>
      </w:r>
      <w:proofErr w:type="spellStart"/>
      <w:r w:rsidRPr="00044504">
        <w:rPr>
          <w:rFonts w:ascii="华文仿宋" w:eastAsia="华文仿宋" w:hAnsi="华文仿宋" w:cs="Poppins" w:hint="eastAsia"/>
          <w:color w:val="212529"/>
          <w:kern w:val="0"/>
          <w:sz w:val="28"/>
          <w:szCs w:val="28"/>
          <w:lang w:val="en"/>
        </w:rPr>
        <w:t>lw</w:t>
      </w:r>
      <w:proofErr w:type="spellEnd"/>
      <w:r w:rsidRPr="00044504">
        <w:rPr>
          <w:rFonts w:ascii="华文仿宋" w:eastAsia="华文仿宋" w:hAnsi="华文仿宋" w:cs="Poppins" w:hint="eastAsia"/>
          <w:color w:val="212529"/>
          <w:kern w:val="0"/>
          <w:sz w:val="28"/>
          <w:szCs w:val="28"/>
          <w:lang w:val="en"/>
        </w:rPr>
        <w:t xml:space="preserve">序号-项目编号.doc”。 </w:t>
      </w:r>
    </w:p>
    <w:p w14:paraId="091A3E54"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具体要求见附件1，附件2。 </w:t>
      </w:r>
    </w:p>
    <w:p w14:paraId="4ED5D5E9"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二、大学生创新创业改革成果项目经验交流 </w:t>
      </w:r>
    </w:p>
    <w:p w14:paraId="7C7C2ABA" w14:textId="77777777" w:rsidR="00044504" w:rsidRPr="00044504" w:rsidRDefault="00044504" w:rsidP="00044504">
      <w:pPr>
        <w:widowControl/>
        <w:shd w:val="clear" w:color="auto" w:fill="FFFFFF"/>
        <w:spacing w:after="150"/>
        <w:ind w:firstLine="60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1. 改革成果项目</w:t>
      </w:r>
      <w:r w:rsidRPr="00044504">
        <w:rPr>
          <w:rFonts w:ascii="华文仿宋" w:eastAsia="华文仿宋" w:hAnsi="华文仿宋" w:cs="Poppins" w:hint="eastAsia"/>
          <w:color w:val="212529"/>
          <w:kern w:val="0"/>
          <w:sz w:val="28"/>
          <w:szCs w:val="28"/>
          <w:lang w:val="en"/>
        </w:rPr>
        <w:t xml:space="preserve"> </w:t>
      </w:r>
    </w:p>
    <w:p w14:paraId="42800EAB"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每个项目组1个展位，展位提供包括但不限于以下信息： </w:t>
      </w:r>
    </w:p>
    <w:p w14:paraId="45BF7B94"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项目展板： </w:t>
      </w:r>
    </w:p>
    <w:p w14:paraId="5DF4C537"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项目类型：创新训练项目（创业训练项目或创业实践项目）； </w:t>
      </w:r>
    </w:p>
    <w:p w14:paraId="123EB0C4"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项目名称： </w:t>
      </w:r>
    </w:p>
    <w:p w14:paraId="0A100442"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项目编号：（须标注“国创计划”项目编号）； </w:t>
      </w:r>
    </w:p>
    <w:p w14:paraId="237FFC2B"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项目简介：200字左右； </w:t>
      </w:r>
    </w:p>
    <w:p w14:paraId="7FF9CD31"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lastRenderedPageBreak/>
        <w:t xml:space="preserve">图片（含图表）：2－3张，要求有图注（不超过20字）； </w:t>
      </w:r>
    </w:p>
    <w:p w14:paraId="2D41CD42"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创新点描述：100字左右； </w:t>
      </w:r>
    </w:p>
    <w:p w14:paraId="506C2B93"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项目成员信息：姓名、年级、专业； </w:t>
      </w:r>
    </w:p>
    <w:p w14:paraId="60D094FF"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项目指导教师信息：姓名、职称、研究方向； </w:t>
      </w:r>
    </w:p>
    <w:p w14:paraId="3CF0D85F"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立项年份： </w:t>
      </w:r>
    </w:p>
    <w:p w14:paraId="7EA99744"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曾参加国家级学科竞赛的项目,请注明：参加竞赛名称、获奖时间、奖励级别以及获奖作品形式。 </w:t>
      </w:r>
    </w:p>
    <w:p w14:paraId="4B1CF4FA"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2. 改革成果项目遴选和评选</w:t>
      </w:r>
      <w:r w:rsidRPr="00044504">
        <w:rPr>
          <w:rFonts w:ascii="华文仿宋" w:eastAsia="华文仿宋" w:hAnsi="华文仿宋" w:cs="Poppins" w:hint="eastAsia"/>
          <w:color w:val="212529"/>
          <w:kern w:val="0"/>
          <w:sz w:val="28"/>
          <w:szCs w:val="28"/>
          <w:lang w:val="en"/>
        </w:rPr>
        <w:t xml:space="preserve"> </w:t>
      </w:r>
    </w:p>
    <w:p w14:paraId="30EEFC9A"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年会组织机构遴选出约200个参展项目并通知项目入选高校另行排版提交。入选展示的项目，在第十五届全国大学生创新创业年会期间，由学生代表投票选出20项“我最喜爱的项目”；由高校教师和参会专家投票，结合评审专家组的投票，选出20项“最佳创意项目”。 </w:t>
      </w:r>
    </w:p>
    <w:p w14:paraId="5B5D7B5B"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3. 改革成果项目提交要求</w:t>
      </w:r>
      <w:r w:rsidRPr="00044504">
        <w:rPr>
          <w:rFonts w:ascii="华文仿宋" w:eastAsia="华文仿宋" w:hAnsi="华文仿宋" w:cs="Poppins" w:hint="eastAsia"/>
          <w:color w:val="212529"/>
          <w:kern w:val="0"/>
          <w:sz w:val="28"/>
          <w:szCs w:val="28"/>
          <w:lang w:val="en"/>
        </w:rPr>
        <w:t xml:space="preserve"> </w:t>
      </w:r>
    </w:p>
    <w:p w14:paraId="2C5242FA"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改革成果项目展示内容以电子文档形式在网上提交（内含改革成果项目推荐意见表），提交网站地址：http：//gjcxcy.bjtu.edu.cn，中央部委所属高校展板内容文件名为：“学校校名-</w:t>
      </w:r>
      <w:proofErr w:type="spellStart"/>
      <w:r w:rsidRPr="00044504">
        <w:rPr>
          <w:rFonts w:ascii="华文仿宋" w:eastAsia="华文仿宋" w:hAnsi="华文仿宋" w:cs="Poppins" w:hint="eastAsia"/>
          <w:color w:val="212529"/>
          <w:kern w:val="0"/>
          <w:sz w:val="28"/>
          <w:szCs w:val="28"/>
          <w:lang w:val="en"/>
        </w:rPr>
        <w:t>zb</w:t>
      </w:r>
      <w:proofErr w:type="spellEnd"/>
      <w:r w:rsidRPr="00044504">
        <w:rPr>
          <w:rFonts w:ascii="华文仿宋" w:eastAsia="华文仿宋" w:hAnsi="华文仿宋" w:cs="Poppins" w:hint="eastAsia"/>
          <w:color w:val="212529"/>
          <w:kern w:val="0"/>
          <w:sz w:val="28"/>
          <w:szCs w:val="28"/>
          <w:lang w:val="en"/>
        </w:rPr>
        <w:t>序号(序号体现学校推荐项目的排序情况，1、2或3)-项目编号.doc”；各省（自治区或直辖市）教育厅（教委）按限额评审并推荐，地方高校展板内容文件名为：“省份名-</w:t>
      </w:r>
      <w:proofErr w:type="spellStart"/>
      <w:r w:rsidRPr="00044504">
        <w:rPr>
          <w:rFonts w:ascii="华文仿宋" w:eastAsia="华文仿宋" w:hAnsi="华文仿宋" w:cs="Poppins" w:hint="eastAsia"/>
          <w:color w:val="212529"/>
          <w:kern w:val="0"/>
          <w:sz w:val="28"/>
          <w:szCs w:val="28"/>
          <w:lang w:val="en"/>
        </w:rPr>
        <w:t>zb</w:t>
      </w:r>
      <w:proofErr w:type="spellEnd"/>
      <w:r w:rsidRPr="00044504">
        <w:rPr>
          <w:rFonts w:ascii="华文仿宋" w:eastAsia="华文仿宋" w:hAnsi="华文仿宋" w:cs="Poppins" w:hint="eastAsia"/>
          <w:color w:val="212529"/>
          <w:kern w:val="0"/>
          <w:sz w:val="28"/>
          <w:szCs w:val="28"/>
          <w:lang w:val="en"/>
        </w:rPr>
        <w:t>序号-项目编号.doc”。欢迎省级教育行</w:t>
      </w:r>
      <w:r w:rsidRPr="00044504">
        <w:rPr>
          <w:rFonts w:ascii="华文仿宋" w:eastAsia="华文仿宋" w:hAnsi="华文仿宋" w:cs="Poppins" w:hint="eastAsia"/>
          <w:color w:val="212529"/>
          <w:kern w:val="0"/>
          <w:sz w:val="28"/>
          <w:szCs w:val="28"/>
          <w:lang w:val="en"/>
        </w:rPr>
        <w:lastRenderedPageBreak/>
        <w:t xml:space="preserve">政部门提供1-2块展板内容参展，主要介绍各省（自治区或直辖市）大学生创新创业训练计划工作开展情况。 </w:t>
      </w:r>
    </w:p>
    <w:p w14:paraId="6AE04064"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推荐表详见附件3。 </w:t>
      </w:r>
    </w:p>
    <w:p w14:paraId="381338C9"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三、大学生创业项目推介会</w:t>
      </w:r>
      <w:r w:rsidRPr="00044504">
        <w:rPr>
          <w:rFonts w:ascii="华文仿宋" w:eastAsia="华文仿宋" w:hAnsi="华文仿宋" w:cs="Poppins" w:hint="eastAsia"/>
          <w:color w:val="212529"/>
          <w:kern w:val="0"/>
          <w:sz w:val="28"/>
          <w:szCs w:val="28"/>
          <w:lang w:val="en"/>
        </w:rPr>
        <w:t xml:space="preserve"> </w:t>
      </w:r>
    </w:p>
    <w:p w14:paraId="5476459E"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1.创业推介项目内容</w:t>
      </w:r>
      <w:r w:rsidRPr="00044504">
        <w:rPr>
          <w:rFonts w:ascii="华文仿宋" w:eastAsia="华文仿宋" w:hAnsi="华文仿宋" w:cs="Poppins" w:hint="eastAsia"/>
          <w:color w:val="212529"/>
          <w:kern w:val="0"/>
          <w:sz w:val="28"/>
          <w:szCs w:val="28"/>
          <w:lang w:val="en"/>
        </w:rPr>
        <w:t xml:space="preserve"> </w:t>
      </w:r>
    </w:p>
    <w:p w14:paraId="5859ACFE"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 </w:t>
      </w:r>
    </w:p>
    <w:p w14:paraId="034E6A03"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 </w:t>
      </w:r>
    </w:p>
    <w:p w14:paraId="7245B17B"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2.</w:t>
      </w:r>
      <w:r w:rsidRPr="00044504">
        <w:rPr>
          <w:rFonts w:ascii="华文仿宋" w:eastAsia="华文仿宋" w:hAnsi="华文仿宋" w:cs="Poppins" w:hint="eastAsia"/>
          <w:color w:val="212529"/>
          <w:kern w:val="0"/>
          <w:sz w:val="28"/>
          <w:szCs w:val="28"/>
          <w:lang w:val="en"/>
        </w:rPr>
        <w:t>创业推介项目内容简介字数不超过5000字（含图表），请学校对简介和推荐意见</w:t>
      </w:r>
      <w:proofErr w:type="gramStart"/>
      <w:r w:rsidRPr="00044504">
        <w:rPr>
          <w:rFonts w:ascii="华文仿宋" w:eastAsia="华文仿宋" w:hAnsi="华文仿宋" w:cs="Poppins" w:hint="eastAsia"/>
          <w:color w:val="212529"/>
          <w:kern w:val="0"/>
          <w:sz w:val="28"/>
          <w:szCs w:val="28"/>
          <w:lang w:val="en"/>
        </w:rPr>
        <w:t>表严格</w:t>
      </w:r>
      <w:proofErr w:type="gramEnd"/>
      <w:r w:rsidRPr="00044504">
        <w:rPr>
          <w:rFonts w:ascii="华文仿宋" w:eastAsia="华文仿宋" w:hAnsi="华文仿宋" w:cs="Poppins" w:hint="eastAsia"/>
          <w:color w:val="212529"/>
          <w:kern w:val="0"/>
          <w:sz w:val="28"/>
          <w:szCs w:val="28"/>
          <w:lang w:val="en"/>
        </w:rPr>
        <w:t xml:space="preserve">把关，保证内容的真实性，优先推荐创业实践项目。 </w:t>
      </w:r>
    </w:p>
    <w:p w14:paraId="76B6A4F5"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lastRenderedPageBreak/>
        <w:t>3.</w:t>
      </w:r>
      <w:r w:rsidRPr="00044504">
        <w:rPr>
          <w:rFonts w:ascii="华文仿宋" w:eastAsia="华文仿宋" w:hAnsi="华文仿宋" w:cs="Poppins" w:hint="eastAsia"/>
          <w:color w:val="212529"/>
          <w:kern w:val="0"/>
          <w:sz w:val="28"/>
          <w:szCs w:val="28"/>
          <w:lang w:val="en"/>
        </w:rPr>
        <w:t xml:space="preserve">年会组织机构将遴选出约50项创业项目，每个项目选派１名学生参加大学生创业项目推介会。 </w:t>
      </w:r>
    </w:p>
    <w:p w14:paraId="57E343B6" w14:textId="77777777" w:rsidR="00044504" w:rsidRPr="00044504" w:rsidRDefault="00044504" w:rsidP="00044504">
      <w:pPr>
        <w:widowControl/>
        <w:shd w:val="clear" w:color="auto" w:fill="FFFFFF"/>
        <w:spacing w:after="150"/>
        <w:ind w:left="1"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4.</w:t>
      </w:r>
      <w:r w:rsidRPr="00044504">
        <w:rPr>
          <w:rFonts w:ascii="华文仿宋" w:eastAsia="华文仿宋" w:hAnsi="华文仿宋" w:cs="Poppins" w:hint="eastAsia"/>
          <w:color w:val="212529"/>
          <w:kern w:val="0"/>
          <w:sz w:val="28"/>
          <w:szCs w:val="28"/>
          <w:lang w:val="en"/>
        </w:rPr>
        <w:t xml:space="preserve">推介会上每项项目交流时间为15分钟，其中项目介绍10分钟，参会代表讨论3分钟，专家点评2分钟。 </w:t>
      </w:r>
    </w:p>
    <w:p w14:paraId="44A98EEF"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5.创业推介项目提交要求</w:t>
      </w:r>
      <w:r w:rsidRPr="00044504">
        <w:rPr>
          <w:rFonts w:ascii="华文仿宋" w:eastAsia="华文仿宋" w:hAnsi="华文仿宋" w:cs="Poppins" w:hint="eastAsia"/>
          <w:color w:val="212529"/>
          <w:kern w:val="0"/>
          <w:sz w:val="28"/>
          <w:szCs w:val="28"/>
          <w:lang w:val="en"/>
        </w:rPr>
        <w:t xml:space="preserve"> </w:t>
      </w:r>
    </w:p>
    <w:p w14:paraId="37DD3D4B"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 </w:t>
      </w:r>
    </w:p>
    <w:p w14:paraId="3D853140" w14:textId="77777777" w:rsidR="00044504" w:rsidRPr="00044504" w:rsidRDefault="00044504" w:rsidP="00044504">
      <w:pPr>
        <w:widowControl/>
        <w:shd w:val="clear" w:color="auto" w:fill="FFFFFF"/>
        <w:spacing w:after="150"/>
        <w:ind w:firstLine="60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推荐表见附件4。 </w:t>
      </w:r>
    </w:p>
    <w:p w14:paraId="39BF3745"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四、项目申报和评审</w:t>
      </w:r>
      <w:r w:rsidRPr="00044504">
        <w:rPr>
          <w:rFonts w:ascii="华文仿宋" w:eastAsia="华文仿宋" w:hAnsi="华文仿宋" w:cs="Poppins" w:hint="eastAsia"/>
          <w:color w:val="212529"/>
          <w:kern w:val="0"/>
          <w:sz w:val="28"/>
          <w:szCs w:val="28"/>
          <w:lang w:val="en"/>
        </w:rPr>
        <w:t xml:space="preserve"> </w:t>
      </w:r>
    </w:p>
    <w:p w14:paraId="77B835CB"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创新创业年会项目申报、评审工作采取校级、省级、国家级三级工作体系。 </w:t>
      </w:r>
    </w:p>
    <w:p w14:paraId="70F4A3E1"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中央部委所属高校要通过举办校级创新创业年会或竞赛等方式遴选优秀作品申报全国大学生创新创业年会。中央部委所属高校直接按限额向全国大学生创新创业年会组委会推荐参会作品。 </w:t>
      </w:r>
    </w:p>
    <w:p w14:paraId="743FE7BF"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省级所属地方高校参加全国大学生创新创业年会的论文和项目由各省级教育行政部门负责组织申报、评选和推荐工作。各省级教</w:t>
      </w:r>
      <w:r w:rsidRPr="00044504">
        <w:rPr>
          <w:rFonts w:ascii="华文仿宋" w:eastAsia="华文仿宋" w:hAnsi="华文仿宋" w:cs="Poppins" w:hint="eastAsia"/>
          <w:color w:val="212529"/>
          <w:kern w:val="0"/>
          <w:sz w:val="28"/>
          <w:szCs w:val="28"/>
          <w:lang w:val="en"/>
        </w:rPr>
        <w:lastRenderedPageBreak/>
        <w:t xml:space="preserve">育行政部门可要求所属各地方高校通过举办校级或省级 (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平。 </w:t>
      </w:r>
    </w:p>
    <w:p w14:paraId="52AA71B6"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全国大学生创新创业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 </w:t>
      </w:r>
    </w:p>
    <w:p w14:paraId="6FD93F89"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五、其他事项</w:t>
      </w:r>
      <w:r w:rsidRPr="00044504">
        <w:rPr>
          <w:rFonts w:ascii="华文仿宋" w:eastAsia="华文仿宋" w:hAnsi="华文仿宋" w:cs="Poppins" w:hint="eastAsia"/>
          <w:color w:val="212529"/>
          <w:kern w:val="0"/>
          <w:sz w:val="28"/>
          <w:szCs w:val="28"/>
          <w:lang w:val="en"/>
        </w:rPr>
        <w:t xml:space="preserve"> </w:t>
      </w:r>
    </w:p>
    <w:p w14:paraId="7C676499"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1.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 </w:t>
      </w:r>
    </w:p>
    <w:p w14:paraId="258B4F46"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2.大学生创新创业年会会议语言为中文，如果参会的学术论文已在外文期刊上发表，需按学术论文格式把论文用中文重新整理和</w:t>
      </w:r>
      <w:r w:rsidRPr="00044504">
        <w:rPr>
          <w:rFonts w:ascii="华文仿宋" w:eastAsia="华文仿宋" w:hAnsi="华文仿宋" w:cs="Poppins" w:hint="eastAsia"/>
          <w:color w:val="212529"/>
          <w:kern w:val="0"/>
          <w:sz w:val="28"/>
          <w:szCs w:val="28"/>
          <w:lang w:val="en"/>
        </w:rPr>
        <w:lastRenderedPageBreak/>
        <w:t xml:space="preserve">撰写，中外文论文的作者、标注和内容要一致，并附上已发表论文的期刊封面、目录和外文论文原文。 </w:t>
      </w:r>
    </w:p>
    <w:p w14:paraId="6C6CF67C"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3.改革成果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 </w:t>
      </w:r>
    </w:p>
    <w:p w14:paraId="2B38ECE2"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4.创业推介项目要求项目主要完成人是参加大学生创新创业训练计划项目的本科生（或已经毕业4年内的毕业生），创意团队、初创企业和成长企业的团队负责人或企业法人参加过大学生创新创业训练计划项目。 </w:t>
      </w:r>
    </w:p>
    <w:p w14:paraId="41E45B11"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5.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 </w:t>
      </w:r>
    </w:p>
    <w:p w14:paraId="70866128"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lastRenderedPageBreak/>
        <w:t xml:space="preserve">6.参加年会的学术论文、改革成果项目和创业推介项目需按组委会统一下发的模板要求进行排版、制作，在规定的时间期限内进行提交。 </w:t>
      </w:r>
    </w:p>
    <w:p w14:paraId="6E4A2E65"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7. 年会将遴选一定数量的优秀项目，晋级本年度中国国际“互联网+”大学生创新创业大赛总决赛和2023年中国大学生工程实践与创新能力大赛。 </w:t>
      </w:r>
    </w:p>
    <w:p w14:paraId="2EE2C411"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年会将遴选10项左右优秀创业推介项目，直接晋级下一年度中国国际“互联网+”大学生创新创业大赛总决赛。 </w:t>
      </w:r>
    </w:p>
    <w:p w14:paraId="4C887EE4" w14:textId="77777777" w:rsidR="00044504" w:rsidRPr="00044504" w:rsidRDefault="00044504" w:rsidP="00044504">
      <w:pPr>
        <w:widowControl/>
        <w:shd w:val="clear" w:color="auto" w:fill="FFFFFF"/>
        <w:spacing w:after="150"/>
        <w:ind w:firstLine="643"/>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b/>
          <w:bCs/>
          <w:color w:val="212529"/>
          <w:kern w:val="0"/>
          <w:sz w:val="28"/>
          <w:szCs w:val="28"/>
          <w:lang w:val="en"/>
        </w:rPr>
        <w:t>六、评审标准</w:t>
      </w:r>
      <w:r w:rsidRPr="00044504">
        <w:rPr>
          <w:rFonts w:ascii="华文仿宋" w:eastAsia="华文仿宋" w:hAnsi="华文仿宋" w:cs="Poppins" w:hint="eastAsia"/>
          <w:color w:val="212529"/>
          <w:kern w:val="0"/>
          <w:sz w:val="28"/>
          <w:szCs w:val="28"/>
          <w:lang w:val="en"/>
        </w:rPr>
        <w:t xml:space="preserve"> </w:t>
      </w:r>
    </w:p>
    <w:p w14:paraId="2B78CBF1"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详见附件5。 </w:t>
      </w:r>
    </w:p>
    <w:p w14:paraId="048DF448"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附件1 第十五届全国大学生创新创业年会学术论文推荐意见表 </w:t>
      </w:r>
    </w:p>
    <w:p w14:paraId="54E11C63"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附件2 第十五届全国大学生创新创业年会学术论文格式要求 </w:t>
      </w:r>
    </w:p>
    <w:p w14:paraId="5B0ADE93"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附件3 第十五届全国大学生创新创业年会改革成果项目推荐意见表 </w:t>
      </w:r>
    </w:p>
    <w:p w14:paraId="4B099AB9" w14:textId="77777777"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附件4 第十五届全国大学生创新创业年会创业推介项目推荐意见表 </w:t>
      </w:r>
    </w:p>
    <w:p w14:paraId="78A0C487" w14:textId="7BF12126" w:rsidR="00044504" w:rsidRPr="00044504" w:rsidRDefault="00044504" w:rsidP="00044504">
      <w:pPr>
        <w:widowControl/>
        <w:shd w:val="clear" w:color="auto" w:fill="FFFFFF"/>
        <w:spacing w:after="150"/>
        <w:ind w:firstLine="640"/>
        <w:jc w:val="lef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附件5 全国大学生创新创业年会作品评审标准 </w:t>
      </w:r>
    </w:p>
    <w:p w14:paraId="4AA06641" w14:textId="77777777" w:rsidR="00044504" w:rsidRPr="00044504" w:rsidRDefault="00044504" w:rsidP="00044504">
      <w:pPr>
        <w:widowControl/>
        <w:shd w:val="clear" w:color="auto" w:fill="FFFFFF"/>
        <w:spacing w:after="150"/>
        <w:ind w:firstLine="1920"/>
        <w:jc w:val="right"/>
        <w:rPr>
          <w:rFonts w:ascii="华文仿宋" w:eastAsia="华文仿宋" w:hAnsi="华文仿宋" w:cs="Poppins" w:hint="eastAsia"/>
          <w:color w:val="212529"/>
          <w:kern w:val="0"/>
          <w:sz w:val="28"/>
          <w:szCs w:val="28"/>
          <w:lang w:val="en"/>
        </w:rPr>
      </w:pPr>
      <w:r w:rsidRPr="00044504">
        <w:rPr>
          <w:rFonts w:ascii="华文仿宋" w:eastAsia="华文仿宋" w:hAnsi="华文仿宋" w:cs="Poppins" w:hint="eastAsia"/>
          <w:color w:val="212529"/>
          <w:kern w:val="0"/>
          <w:sz w:val="28"/>
          <w:szCs w:val="28"/>
          <w:lang w:val="en"/>
        </w:rPr>
        <w:t xml:space="preserve">国家级大学生创新创业训练计划专家工作组 </w:t>
      </w:r>
    </w:p>
    <w:p w14:paraId="067FA528" w14:textId="2D5541A5" w:rsidR="00044504" w:rsidRPr="00044504" w:rsidRDefault="00044504" w:rsidP="00044504">
      <w:pPr>
        <w:widowControl/>
        <w:shd w:val="clear" w:color="auto" w:fill="FFFFFF"/>
        <w:spacing w:after="150"/>
        <w:ind w:right="1120" w:firstLine="3840"/>
        <w:jc w:val="center"/>
        <w:rPr>
          <w:rFonts w:ascii="华文仿宋" w:eastAsia="华文仿宋" w:hAnsi="华文仿宋" w:cs="Poppins" w:hint="eastAsia"/>
          <w:color w:val="212529"/>
          <w:kern w:val="0"/>
          <w:sz w:val="28"/>
          <w:szCs w:val="28"/>
          <w:lang w:val="en"/>
        </w:rPr>
      </w:pPr>
      <w:r>
        <w:rPr>
          <w:rFonts w:ascii="华文仿宋" w:eastAsia="华文仿宋" w:hAnsi="华文仿宋" w:cs="Poppins"/>
          <w:color w:val="212529"/>
          <w:kern w:val="0"/>
          <w:sz w:val="28"/>
          <w:szCs w:val="28"/>
          <w:lang w:val="en"/>
        </w:rPr>
        <w:t xml:space="preserve">  </w:t>
      </w:r>
      <w:r w:rsidRPr="00044504">
        <w:rPr>
          <w:rFonts w:ascii="华文仿宋" w:eastAsia="华文仿宋" w:hAnsi="华文仿宋" w:cs="Poppins" w:hint="eastAsia"/>
          <w:color w:val="212529"/>
          <w:kern w:val="0"/>
          <w:sz w:val="28"/>
          <w:szCs w:val="28"/>
          <w:lang w:val="en"/>
        </w:rPr>
        <w:t xml:space="preserve">2022年3月24日 </w:t>
      </w:r>
    </w:p>
    <w:p w14:paraId="7ECEF95F" w14:textId="77777777" w:rsidR="00B46516" w:rsidRDefault="00B46516"/>
    <w:sectPr w:rsidR="00B46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oppins">
    <w:charset w:val="00"/>
    <w:family w:val="auto"/>
    <w:pitch w:val="variable"/>
    <w:sig w:usb0="00008007" w:usb1="00000000" w:usb2="00000000" w:usb3="00000000" w:csb0="00000093"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04"/>
    <w:rsid w:val="00044504"/>
    <w:rsid w:val="00B4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2494"/>
  <w15:chartTrackingRefBased/>
  <w15:docId w15:val="{BE9B201A-7428-4E21-A08C-F584DF97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766">
      <w:bodyDiv w:val="1"/>
      <w:marLeft w:val="0"/>
      <w:marRight w:val="0"/>
      <w:marTop w:val="0"/>
      <w:marBottom w:val="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sChild>
            <w:div w:id="998577096">
              <w:marLeft w:val="0"/>
              <w:marRight w:val="0"/>
              <w:marTop w:val="0"/>
              <w:marBottom w:val="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sChild>
                    <w:div w:id="1183520192">
                      <w:marLeft w:val="0"/>
                      <w:marRight w:val="0"/>
                      <w:marTop w:val="0"/>
                      <w:marBottom w:val="0"/>
                      <w:divBdr>
                        <w:top w:val="none" w:sz="0" w:space="0" w:color="auto"/>
                        <w:left w:val="none" w:sz="0" w:space="0" w:color="auto"/>
                        <w:bottom w:val="none" w:sz="0" w:space="0" w:color="auto"/>
                        <w:right w:val="none" w:sz="0" w:space="0" w:color="auto"/>
                      </w:divBdr>
                      <w:divsChild>
                        <w:div w:id="1477139004">
                          <w:marLeft w:val="0"/>
                          <w:marRight w:val="0"/>
                          <w:marTop w:val="0"/>
                          <w:marBottom w:val="0"/>
                          <w:divBdr>
                            <w:top w:val="none" w:sz="0" w:space="0" w:color="auto"/>
                            <w:left w:val="none" w:sz="0" w:space="0" w:color="auto"/>
                            <w:bottom w:val="none" w:sz="0" w:space="0" w:color="auto"/>
                            <w:right w:val="none" w:sz="0" w:space="0" w:color="auto"/>
                          </w:divBdr>
                          <w:divsChild>
                            <w:div w:id="812331145">
                              <w:marLeft w:val="0"/>
                              <w:marRight w:val="0"/>
                              <w:marTop w:val="0"/>
                              <w:marBottom w:val="0"/>
                              <w:divBdr>
                                <w:top w:val="none" w:sz="0" w:space="0" w:color="auto"/>
                                <w:left w:val="none" w:sz="0" w:space="0" w:color="auto"/>
                                <w:bottom w:val="none" w:sz="0" w:space="0" w:color="auto"/>
                                <w:right w:val="none" w:sz="0" w:space="0" w:color="auto"/>
                              </w:divBdr>
                            </w:div>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jcxcy.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gkm</dc:creator>
  <cp:keywords/>
  <dc:description/>
  <cp:lastModifiedBy>gkm</cp:lastModifiedBy>
  <cp:revision>1</cp:revision>
  <dcterms:created xsi:type="dcterms:W3CDTF">2022-04-11T03:26:00Z</dcterms:created>
  <dcterms:modified xsi:type="dcterms:W3CDTF">2022-04-11T03:28:00Z</dcterms:modified>
</cp:coreProperties>
</file>